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5A7" w:rsidRDefault="00E9635D" w:rsidP="00A465A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     </w:t>
      </w:r>
      <w:r w:rsidR="00A465A7">
        <w:rPr>
          <w:szCs w:val="28"/>
        </w:rPr>
        <w:t xml:space="preserve">    </w:t>
      </w:r>
      <w:r w:rsidR="00A465A7"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5" o:title=""/>
          </v:shape>
          <o:OLEObject Type="Embed" ProgID="Word.Picture.8" ShapeID="_x0000_i1025" DrawAspect="Content" ObjectID="_1674035182" r:id="rId6"/>
        </w:object>
      </w:r>
    </w:p>
    <w:p w:rsidR="00A465A7" w:rsidRDefault="00A465A7" w:rsidP="00A465A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5A7" w:rsidRDefault="00A465A7" w:rsidP="00A465A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A465A7" w:rsidRDefault="00A465A7" w:rsidP="00A465A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A465A7" w:rsidRDefault="00A465A7" w:rsidP="00A465A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5A7" w:rsidRDefault="00A465A7" w:rsidP="00A465A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465A7" w:rsidRDefault="00A465A7" w:rsidP="00A465A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5A7" w:rsidRDefault="00A465A7" w:rsidP="00A465A7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28.01.2021 року                                             </w:t>
      </w:r>
      <w:r w:rsidR="00EC1345">
        <w:rPr>
          <w:rFonts w:ascii="Times New Roman" w:hAnsi="Times New Roman"/>
          <w:sz w:val="28"/>
          <w:szCs w:val="28"/>
        </w:rPr>
        <w:t>№ 8</w:t>
      </w:r>
      <w:r w:rsidR="00EC1345" w:rsidRPr="002B22C8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0817E9" w:rsidRDefault="000817E9" w:rsidP="00A465A7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65A7" w:rsidRPr="00A465A7" w:rsidRDefault="00E96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A465A7" w:rsidRPr="00A465A7" w:rsidRDefault="00A465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E9635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асновника юридичної особи</w:t>
      </w:r>
    </w:p>
    <w:p w:rsidR="00A465A7" w:rsidRPr="00A465A7" w:rsidRDefault="00E96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0" w:name="__DdeLink__293_425382544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Будинок творчості школярів </w:t>
      </w:r>
    </w:p>
    <w:p w:rsidR="000817E9" w:rsidRDefault="00E9635D">
      <w:pPr>
        <w:spacing w:after="0" w:line="240" w:lineRule="auto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</w:p>
    <w:bookmarkEnd w:id="0"/>
    <w:p w:rsidR="000817E9" w:rsidRDefault="000817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E96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465A7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2B22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</w:t>
      </w:r>
      <w:r w:rsidR="002B2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 «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2B22C8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2B22C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акону України «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об’єктів права державної 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ls" w:val="trans"/>
          <w:attr w:name="Month" w:val="12"/>
          <w:attr w:name="Day" w:val="26"/>
          <w:attr w:name="Year" w:val="2020"/>
        </w:smartTagPr>
        <w:r w:rsidR="00A465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A465A7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465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A465A7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25-</w:t>
      </w:r>
      <w:r w:rsidR="002B22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2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вихід зі складу засновників та безоплатну передачу майна </w:t>
      </w:r>
      <w:proofErr w:type="spellStart"/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31-</w:t>
      </w:r>
      <w:r w:rsidR="00A465A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2B2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A465A7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25-</w:t>
      </w:r>
      <w:r w:rsidR="00A465A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A465A7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 фінансів, бюджету, соціально</w:t>
      </w:r>
      <w:bookmarkStart w:id="1" w:name="_GoBack"/>
      <w:bookmarkEnd w:id="1"/>
      <w:r w:rsidR="00A465A7" w:rsidRPr="00C83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A465A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0817E9" w:rsidRDefault="000817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17E9" w:rsidRDefault="00E96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0817E9" w:rsidRDefault="000817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5A7" w:rsidRDefault="00E96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465A7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A465A7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A465A7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A465A7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A465A7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A465A7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65A7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5A7" w:rsidRPr="002B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B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963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Будинок творчості школярів Савранського району Одеської області (код  ЄДРПОУ 25932584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17E9" w:rsidRDefault="00E9635D">
      <w:pPr>
        <w:spacing w:after="0" w:line="240" w:lineRule="auto"/>
        <w:jc w:val="both"/>
      </w:pPr>
      <w:r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Будинок творчості школярів Савранського району Одеської області (код  ЄДРПОУ 25932584).</w:t>
      </w:r>
    </w:p>
    <w:p w:rsidR="000817E9" w:rsidRPr="00E9635D" w:rsidRDefault="00E9635D">
      <w:pPr>
        <w:spacing w:after="0" w:line="240" w:lineRule="auto"/>
        <w:jc w:val="both"/>
      </w:pPr>
      <w:r>
        <w:rPr>
          <w:rFonts w:ascii="Times New Roman" w:eastAsia="Lucida Sans Unicode" w:hAnsi="Times New Roman" w:cs="Tahoma"/>
          <w:sz w:val="28"/>
          <w:szCs w:val="24"/>
        </w:rPr>
        <w:t xml:space="preserve">3. Змінити назву юридичної особи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Будинок творчості школярів Савранського району Одеської області  на </w:t>
      </w:r>
      <w:r w:rsidRPr="00E963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Будинок творчості школярів Савранської селищної ради Одеської області. </w:t>
      </w:r>
    </w:p>
    <w:p w:rsidR="000817E9" w:rsidRDefault="00E9635D">
      <w:pPr>
        <w:spacing w:after="0" w:line="240" w:lineRule="auto"/>
        <w:jc w:val="both"/>
      </w:pPr>
      <w:r>
        <w:rPr>
          <w:rFonts w:ascii="Times New Roman" w:eastAsia="Lucida Sans Unicode" w:hAnsi="Times New Roman" w:cs="Tahoma"/>
          <w:sz w:val="28"/>
          <w:szCs w:val="24"/>
        </w:rPr>
        <w:lastRenderedPageBreak/>
        <w:t xml:space="preserve">4. Внести зміни до Статуту юридичної особи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Будинок творчості школярів Савранської селищної ради Одеської області 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та  затвердити його   в новій редакції (додається).</w:t>
      </w:r>
    </w:p>
    <w:p w:rsidR="000817E9" w:rsidRPr="00B46986" w:rsidRDefault="00E9635D" w:rsidP="00B4698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46986">
        <w:rPr>
          <w:rFonts w:ascii="Times New Roman" w:hAnsi="Times New Roman" w:cs="Times New Roman"/>
          <w:sz w:val="28"/>
          <w:szCs w:val="28"/>
          <w:lang w:eastAsia="ru-RU"/>
        </w:rPr>
        <w:t>5. Вважати оборотні та необоротні матеріальні активи балансоутримувача юридичної особи</w:t>
      </w:r>
      <w:r w:rsidRPr="00B46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B46986">
        <w:rPr>
          <w:rFonts w:ascii="Times New Roman" w:hAnsi="Times New Roman" w:cs="Times New Roman"/>
          <w:sz w:val="28"/>
          <w:szCs w:val="28"/>
          <w:lang w:eastAsia="ru-RU"/>
        </w:rPr>
        <w:t>Будинок творчості школярів Савранського району Одеської області активами балансоутримувача комунального закладу</w:t>
      </w:r>
      <w:r w:rsidRPr="00B46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46986">
        <w:rPr>
          <w:rFonts w:ascii="Times New Roman" w:hAnsi="Times New Roman" w:cs="Times New Roman"/>
          <w:sz w:val="28"/>
          <w:szCs w:val="28"/>
          <w:lang w:eastAsia="ru-RU"/>
        </w:rPr>
        <w:t>Будинок творчості школярів Савранська селищна рада Одеської області.</w:t>
      </w:r>
    </w:p>
    <w:p w:rsidR="000817E9" w:rsidRPr="00B46986" w:rsidRDefault="00E9635D" w:rsidP="00B46986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6986">
        <w:rPr>
          <w:rFonts w:ascii="Times New Roman" w:hAnsi="Times New Roman" w:cs="Times New Roman"/>
          <w:sz w:val="28"/>
          <w:szCs w:val="28"/>
          <w:lang w:eastAsia="ru-RU"/>
        </w:rPr>
        <w:t>6. Директору  зазначеної юридичної особи забезпечити подання документів для проведення державної реєстрації змін до  Статуту в установлений термін відповідно до чинного законодавства.</w:t>
      </w:r>
    </w:p>
    <w:p w:rsidR="000817E9" w:rsidRDefault="00E96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465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постійну комісію селищної ради з питань  планування, фінансів, бюджету, соціально</w:t>
      </w:r>
      <w:r w:rsidRPr="002B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житлово-комунального господарства та комунальної власності .</w:t>
      </w: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5A7" w:rsidRDefault="00A465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A465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Сергій ДУЖІЙ</w:t>
      </w: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7E9" w:rsidRDefault="00081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817E9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E9"/>
    <w:rsid w:val="000817E9"/>
    <w:rsid w:val="002B22C8"/>
    <w:rsid w:val="0045339E"/>
    <w:rsid w:val="00A465A7"/>
    <w:rsid w:val="00B46986"/>
    <w:rsid w:val="00C837E4"/>
    <w:rsid w:val="00E9635D"/>
    <w:rsid w:val="00EC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No Spacing"/>
    <w:link w:val="a9"/>
    <w:uiPriority w:val="1"/>
    <w:qFormat/>
    <w:rsid w:val="001C7785"/>
    <w:rPr>
      <w:lang w:val="uk-UA"/>
    </w:rPr>
  </w:style>
  <w:style w:type="paragraph" w:styleId="aa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6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635D"/>
    <w:rPr>
      <w:rFonts w:ascii="Tahoma" w:hAnsi="Tahoma" w:cs="Tahoma"/>
      <w:sz w:val="16"/>
      <w:szCs w:val="16"/>
      <w:lang w:val="uk-UA"/>
    </w:rPr>
  </w:style>
  <w:style w:type="character" w:customStyle="1" w:styleId="a9">
    <w:name w:val="Без интервала Знак"/>
    <w:link w:val="a8"/>
    <w:uiPriority w:val="1"/>
    <w:locked/>
    <w:rsid w:val="00A465A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No Spacing"/>
    <w:link w:val="a9"/>
    <w:uiPriority w:val="1"/>
    <w:qFormat/>
    <w:rsid w:val="001C7785"/>
    <w:rPr>
      <w:lang w:val="uk-UA"/>
    </w:rPr>
  </w:style>
  <w:style w:type="paragraph" w:styleId="aa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6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635D"/>
    <w:rPr>
      <w:rFonts w:ascii="Tahoma" w:hAnsi="Tahoma" w:cs="Tahoma"/>
      <w:sz w:val="16"/>
      <w:szCs w:val="16"/>
      <w:lang w:val="uk-UA"/>
    </w:rPr>
  </w:style>
  <w:style w:type="character" w:customStyle="1" w:styleId="a9">
    <w:name w:val="Без интервала Знак"/>
    <w:link w:val="a8"/>
    <w:uiPriority w:val="1"/>
    <w:locked/>
    <w:rsid w:val="00A465A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cp:lastPrinted>2021-02-04T12:29:00Z</cp:lastPrinted>
  <dcterms:created xsi:type="dcterms:W3CDTF">2021-02-04T12:32:00Z</dcterms:created>
  <dcterms:modified xsi:type="dcterms:W3CDTF">2021-02-05T11:00:00Z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